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FD4416">
        <w:rPr>
          <w:rFonts w:ascii="TH SarabunIT๙" w:hAnsi="TH SarabunIT๙" w:cs="TH SarabunIT๙"/>
          <w:b/>
          <w:bCs/>
          <w:sz w:val="44"/>
          <w:szCs w:val="44"/>
          <w:cs/>
        </w:rPr>
        <w:t>คำนำ</w:t>
      </w:r>
    </w:p>
    <w:p w:rsidR="00FD4416" w:rsidRPr="00FD4416" w:rsidRDefault="00FD4416" w:rsidP="000A0E5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พระราชบัญญัติกำหนดแผนและขั้นตอนการกระจายอำนาจให้องค์กรปกครองส่วนท้องถิ่น</w:t>
      </w:r>
    </w:p>
    <w:p w:rsidR="00FD4416" w:rsidRPr="00FD4416" w:rsidRDefault="00FD4416" w:rsidP="00123A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 xml:space="preserve">พ.ศ. ๒๕๔๒ มาตรา ๑๖ บัญญัติให้องค์การบริหารส่วนตำบล มีอำนาจหน้าที่ในการจัดทำแผนพัฒนาท้องถิ่นของตนเอง ประกอบกับระเบียบกระทรวงมหาดไทยว่าด้วยการจัดทำแผนพัฒนาของกรปกครองส่วนท้องถิ่น พ.ศ. ๒๕๔๘ กำหนดให้องค์การบริหารส่วนตำบลต้องจัดทำแผนยุทธศาสตร์การพัฒนา แผนพัฒนาสามปี เพื่อกำหนดกรอบทิศทางและแนวทางในการพัฒนาท้องถิ่น ให้สอดคล้องกับแผนพัฒนาเศรษฐกิจและสังคมแห่งชาติ นโยบายของรัฐบาล แผนพัฒนาจังหวัด กรอบยุทธศาสตร์ในการพัฒนาท้องถิ่นในเขตจังหวัด </w:t>
      </w:r>
      <w:r w:rsidR="000A0E5A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แผนพัฒนาอำเภอ  </w:t>
      </w:r>
      <w:r w:rsidRPr="00FD4416">
        <w:rPr>
          <w:rFonts w:ascii="TH SarabunIT๙" w:hAnsi="TH SarabunIT๙" w:cs="TH SarabunIT๙"/>
          <w:sz w:val="32"/>
          <w:szCs w:val="32"/>
          <w:cs/>
        </w:rPr>
        <w:t>และนโยบายของผู้บริหารท้องถิ่น</w:t>
      </w:r>
    </w:p>
    <w:p w:rsidR="00FD4416" w:rsidRPr="00FD4416" w:rsidRDefault="00FD4416" w:rsidP="000A0E5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FD4416">
        <w:rPr>
          <w:rFonts w:ascii="TH SarabunIT๙" w:hAnsi="TH SarabunIT๙" w:cs="TH SarabunIT๙"/>
          <w:sz w:val="32"/>
          <w:szCs w:val="32"/>
          <w:cs/>
        </w:rPr>
        <w:t xml:space="preserve"> ได้รวบรวมปัญหา</w:t>
      </w:r>
      <w:r w:rsidR="000A0E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D4416">
        <w:rPr>
          <w:rFonts w:ascii="TH SarabunIT๙" w:hAnsi="TH SarabunIT๙" w:cs="TH SarabunIT๙"/>
          <w:sz w:val="32"/>
          <w:szCs w:val="32"/>
          <w:cs/>
        </w:rPr>
        <w:t>ความต้องการของประชาชนในตำบล ซึ่งได้จากการจัดประชาคมหมู่บ้าน และประชาคมตำบล และข้อมูลจากหน่วยงานต่าง ๆ   ที่เกี่ยวข้อง นำมาจัดทำแผนพัฒนาสามปี (พ.ศ.๒๕๕๙-๒๕๖๑) โดยผ่านการกลั่นกรองของคณะกรรมการพัฒนาองค์การบริหารส่วนตำบล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FD4416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เพื่อใช้เป็นกรอบทิศทางในการพัฒนาองค์การบริหารส่วนตำบล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ท่าดี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FD441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FD4416">
        <w:rPr>
          <w:rFonts w:ascii="TH SarabunIT๙" w:hAnsi="TH SarabunIT๙" w:cs="TH SarabunIT๙"/>
          <w:sz w:val="32"/>
          <w:szCs w:val="32"/>
          <w:cs/>
        </w:rPr>
        <w:t xml:space="preserve"> หวังเป็นอย่างยิ่งว่าแผนพัฒนาสามปี (พ.ศ.๒๕๕๙-๒๕๖๑)</w:t>
      </w:r>
      <w:r w:rsidR="000A0E5A">
        <w:rPr>
          <w:rFonts w:ascii="TH SarabunIT๙" w:hAnsi="TH SarabunIT๙" w:cs="TH SarabunIT๙"/>
          <w:sz w:val="32"/>
          <w:szCs w:val="32"/>
        </w:rPr>
        <w:t xml:space="preserve"> </w:t>
      </w:r>
      <w:r w:rsidRPr="00FD4416">
        <w:rPr>
          <w:rFonts w:ascii="TH SarabunIT๙" w:hAnsi="TH SarabunIT๙" w:cs="TH SarabunIT๙"/>
          <w:sz w:val="32"/>
          <w:szCs w:val="32"/>
          <w:cs/>
        </w:rPr>
        <w:t xml:space="preserve">ฉบับนี้  </w:t>
      </w:r>
      <w:r w:rsidR="000A0E5A">
        <w:rPr>
          <w:rFonts w:ascii="TH SarabunIT๙" w:hAnsi="TH SarabunIT๙" w:cs="TH SarabunIT๙" w:hint="cs"/>
          <w:sz w:val="32"/>
          <w:szCs w:val="32"/>
          <w:cs/>
        </w:rPr>
        <w:t>จะ</w:t>
      </w:r>
      <w:r w:rsidRPr="00FD4416">
        <w:rPr>
          <w:rFonts w:ascii="TH SarabunIT๙" w:hAnsi="TH SarabunIT๙" w:cs="TH SarabunIT๙"/>
          <w:sz w:val="32"/>
          <w:szCs w:val="32"/>
          <w:cs/>
        </w:rPr>
        <w:t>เป็นประโยชน์ในการวางแผนการพัฒนาองค์การบริหารส่วนตำบล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FD4416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ab/>
      </w:r>
    </w:p>
    <w:p w:rsidR="00FD4416" w:rsidRPr="00FD4416" w:rsidRDefault="00FD4416" w:rsidP="00FD4416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</w:t>
      </w:r>
    </w:p>
    <w:p w:rsidR="00FD4416" w:rsidRPr="00FD4416" w:rsidRDefault="00FD4416" w:rsidP="00FD4416">
      <w:pPr>
        <w:spacing w:after="0" w:line="240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ท่าดี</w:t>
      </w: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</w:t>
      </w:r>
      <w:r w:rsidRPr="00FD4416">
        <w:rPr>
          <w:rFonts w:ascii="TH SarabunIT๙" w:hAnsi="TH SarabunIT๙" w:cs="TH SarabunIT๙"/>
          <w:sz w:val="32"/>
          <w:szCs w:val="32"/>
          <w:cs/>
        </w:rPr>
        <w:t>พฤษภาคม ๒๕๕๘</w:t>
      </w: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FD4416">
        <w:rPr>
          <w:rFonts w:ascii="TH SarabunIT๙" w:hAnsi="TH SarabunIT๙" w:cs="TH SarabunIT๙" w:hint="cs"/>
          <w:b/>
          <w:bCs/>
          <w:sz w:val="44"/>
          <w:szCs w:val="44"/>
          <w:cs/>
        </w:rPr>
        <w:t>ส</w:t>
      </w:r>
      <w:r w:rsidRPr="00FD4416">
        <w:rPr>
          <w:rFonts w:ascii="TH SarabunIT๙" w:hAnsi="TH SarabunIT๙" w:cs="TH SarabunIT๙"/>
          <w:b/>
          <w:bCs/>
          <w:sz w:val="44"/>
          <w:szCs w:val="44"/>
          <w:cs/>
        </w:rPr>
        <w:t>ารบัญ</w:t>
      </w: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  <w:t>หน้า</w:t>
      </w: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 1  บทนำ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  <w:t xml:space="preserve">๑ </w:t>
      </w: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1.1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  <w:t xml:space="preserve"> ลักษณะของแผนพัฒนาสามปี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FA5272">
        <w:rPr>
          <w:rFonts w:ascii="TH SarabunIT๙" w:hAnsi="TH SarabunIT๙" w:cs="TH SarabunIT๙" w:hint="cs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>1</w:t>
      </w: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1.2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  <w:t xml:space="preserve"> วัตถุประสงค์ของการจัดทำแผนพัฒนาสามปี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  <w:t>1</w:t>
      </w: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1.3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  <w:t xml:space="preserve"> ขั้นตอนในการจัดทำแผนพัฒนาสามปี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FA5272">
        <w:rPr>
          <w:rFonts w:ascii="TH SarabunIT๙" w:hAnsi="TH SarabunIT๙" w:cs="TH SarabunIT๙" w:hint="cs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 xml:space="preserve">2 </w:t>
      </w: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1.4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  <w:t xml:space="preserve"> ประโยชน์ของการจัดทำแผนพัฒนาสามปี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FA5272">
        <w:rPr>
          <w:rFonts w:ascii="TH SarabunIT๙" w:hAnsi="TH SarabunIT๙" w:cs="TH SarabunIT๙" w:hint="cs"/>
          <w:sz w:val="32"/>
          <w:szCs w:val="32"/>
          <w:cs/>
        </w:rPr>
        <w:tab/>
        <w:t>3</w:t>
      </w:r>
    </w:p>
    <w:p w:rsid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 2  สรุปผลการพัฒนาท้องถิ่นในปีที่ผ่านมา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FA5272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ab/>
        <w:t xml:space="preserve">   3.1  การสรุปสถานการณ์พัฒนา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FA5272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FD441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ab/>
        <w:t xml:space="preserve">   3.2  การประเมินผลการนำแ</w:t>
      </w:r>
      <w:r w:rsidR="00FA5272">
        <w:rPr>
          <w:rFonts w:ascii="TH SarabunIT๙" w:hAnsi="TH SarabunIT๙" w:cs="TH SarabunIT๙"/>
          <w:sz w:val="32"/>
          <w:szCs w:val="32"/>
          <w:cs/>
        </w:rPr>
        <w:t>ผนพัฒนาไปปฏิบัติในเชิงปริมาณ</w:t>
      </w:r>
      <w:r w:rsidR="00FA5272">
        <w:rPr>
          <w:rFonts w:ascii="TH SarabunIT๙" w:hAnsi="TH SarabunIT๙" w:cs="TH SarabunIT๙"/>
          <w:sz w:val="32"/>
          <w:szCs w:val="32"/>
          <w:cs/>
        </w:rPr>
        <w:tab/>
      </w:r>
      <w:r w:rsidR="00FA5272">
        <w:rPr>
          <w:rFonts w:ascii="TH SarabunIT๙" w:hAnsi="TH SarabunIT๙" w:cs="TH SarabunIT๙"/>
          <w:sz w:val="32"/>
          <w:szCs w:val="32"/>
          <w:cs/>
        </w:rPr>
        <w:tab/>
      </w:r>
      <w:r w:rsidR="00FA5272">
        <w:rPr>
          <w:rFonts w:ascii="TH SarabunIT๙" w:hAnsi="TH SarabunIT๙" w:cs="TH SarabunIT๙"/>
          <w:sz w:val="32"/>
          <w:szCs w:val="32"/>
          <w:cs/>
        </w:rPr>
        <w:tab/>
      </w:r>
      <w:r w:rsidR="00FA5272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ab/>
        <w:t xml:space="preserve">   3.3  การประเมินประสิทธิผลของแผนพัฒนาในเชิงคุณภาพ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FA5272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 3  การนำแผนพัฒนาสามปีไปสู่การปฏิบัติ</w:t>
      </w:r>
      <w:r w:rsidRPr="00FD441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="00FA5272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FD441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ab/>
        <w:t xml:space="preserve">   3.1  แนวทางการพัฒนาหรือกลยุทธ์ตามแผนยุทธศาสตร์การพัฒนา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="00FA5272">
        <w:rPr>
          <w:rFonts w:ascii="TH SarabunIT๙" w:hAnsi="TH SarabunIT๙" w:cs="TH SarabunIT๙" w:hint="cs"/>
          <w:sz w:val="32"/>
          <w:szCs w:val="32"/>
          <w:cs/>
        </w:rPr>
        <w:t>0</w:t>
      </w: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ab/>
        <w:t xml:space="preserve">   3.2  บัญชีโครงการพัฒนา และบัญชีโครงการประสานพัฒนา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FA5272">
        <w:rPr>
          <w:rFonts w:ascii="TH SarabunIT๙" w:hAnsi="TH SarabunIT๙" w:cs="TH SarabunIT๙" w:hint="cs"/>
          <w:sz w:val="32"/>
          <w:szCs w:val="32"/>
          <w:cs/>
        </w:rPr>
        <w:t>69</w:t>
      </w: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  <w:t>- ผ ๐๑ บัญชีโครงการพัฒนา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FA5272">
        <w:rPr>
          <w:rFonts w:ascii="TH SarabunIT๙" w:hAnsi="TH SarabunIT๙" w:cs="TH SarabunIT๙" w:hint="cs"/>
          <w:sz w:val="32"/>
          <w:szCs w:val="32"/>
          <w:cs/>
        </w:rPr>
        <w:t>69</w:t>
      </w:r>
    </w:p>
    <w:p w:rsidR="00FD4416" w:rsidRPr="00FD4416" w:rsidRDefault="00FD4416" w:rsidP="00FA5272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- ผ ๐๒ บัญชีประสานโครงการพัฒนา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FA5272">
        <w:rPr>
          <w:rFonts w:ascii="TH SarabunIT๙" w:hAnsi="TH SarabunIT๙" w:cs="TH SarabunIT๙"/>
          <w:sz w:val="32"/>
          <w:szCs w:val="32"/>
          <w:cs/>
        </w:rPr>
        <w:t>1</w:t>
      </w:r>
      <w:r w:rsidR="00FA5272">
        <w:rPr>
          <w:rFonts w:ascii="TH SarabunIT๙" w:hAnsi="TH SarabunIT๙" w:cs="TH SarabunIT๙" w:hint="cs"/>
          <w:sz w:val="32"/>
          <w:szCs w:val="32"/>
          <w:cs/>
        </w:rPr>
        <w:t>14</w:t>
      </w:r>
    </w:p>
    <w:p w:rsidR="00FD4416" w:rsidRPr="00FD4416" w:rsidRDefault="00FD4416" w:rsidP="00FA5272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- ผ ๐๓ บัญชีสรุปโครงการพัฒนา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="00FA5272">
        <w:rPr>
          <w:rFonts w:ascii="TH SarabunIT๙" w:hAnsi="TH SarabunIT๙" w:cs="TH SarabunIT๙" w:hint="cs"/>
          <w:sz w:val="32"/>
          <w:szCs w:val="32"/>
          <w:cs/>
        </w:rPr>
        <w:t>15</w:t>
      </w:r>
    </w:p>
    <w:p w:rsid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 4  แนวทางการติดตามประเมินผล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  <w:t>๑๑</w:t>
      </w:r>
      <w:r w:rsidR="00FA5272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ab/>
        <w:t xml:space="preserve">   4.1  กรอบและแนวทางในการติดตามและประเมินผล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="00FA5272">
        <w:rPr>
          <w:rFonts w:ascii="TH SarabunIT๙" w:hAnsi="TH SarabunIT๙" w:cs="TH SarabunIT๙" w:hint="cs"/>
          <w:sz w:val="32"/>
          <w:szCs w:val="32"/>
          <w:cs/>
        </w:rPr>
        <w:t>118</w:t>
      </w:r>
    </w:p>
    <w:p w:rsid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ab/>
        <w:t xml:space="preserve">   4.2  ระเบียบ วิธีในการและเครื่องมือที่ใช้ในกา</w:t>
      </w:r>
      <w:bookmarkStart w:id="0" w:name="_GoBack"/>
      <w:bookmarkEnd w:id="0"/>
      <w:r w:rsidRPr="00FD4416">
        <w:rPr>
          <w:rFonts w:ascii="TH SarabunIT๙" w:hAnsi="TH SarabunIT๙" w:cs="TH SarabunIT๙"/>
          <w:sz w:val="32"/>
          <w:szCs w:val="32"/>
          <w:cs/>
        </w:rPr>
        <w:t>รติดตามและประเมินผล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</w:r>
      <w:r w:rsidRPr="00FD4416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="00FA5272">
        <w:rPr>
          <w:rFonts w:ascii="TH SarabunIT๙" w:hAnsi="TH SarabunIT๙" w:cs="TH SarabunIT๙" w:hint="cs"/>
          <w:sz w:val="32"/>
          <w:szCs w:val="32"/>
          <w:cs/>
        </w:rPr>
        <w:t>19</w:t>
      </w:r>
    </w:p>
    <w:p w:rsid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D44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ภาคผนวก      </w:t>
      </w:r>
    </w:p>
    <w:p w:rsidR="00FD4416" w:rsidRPr="00FD4416" w:rsidRDefault="00FD4416" w:rsidP="00FA527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ก.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  <w:t>รูปแผนที่ตามแผนพัฒนาท้องถิ่น</w:t>
      </w:r>
    </w:p>
    <w:p w:rsidR="00FD4416" w:rsidRPr="00FD4416" w:rsidRDefault="00FD4416" w:rsidP="00FA527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>ข.</w:t>
      </w:r>
      <w:r w:rsidRPr="00FD4416">
        <w:rPr>
          <w:rFonts w:ascii="TH SarabunIT๙" w:hAnsi="TH SarabunIT๙" w:cs="TH SarabunIT๙"/>
          <w:sz w:val="32"/>
          <w:szCs w:val="32"/>
          <w:cs/>
        </w:rPr>
        <w:tab/>
        <w:t>การประเมินคุณภาพของแผน</w:t>
      </w:r>
    </w:p>
    <w:p w:rsidR="00FD4416" w:rsidRPr="00FD4416" w:rsidRDefault="00FD4416" w:rsidP="00FD44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D4416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FD4416" w:rsidRPr="00FD4416" w:rsidRDefault="00FD4416" w:rsidP="00FD4416">
      <w:pPr>
        <w:rPr>
          <w:rFonts w:ascii="TH SarabunIT๙" w:hAnsi="TH SarabunIT๙" w:cs="TH SarabunIT๙"/>
          <w:sz w:val="32"/>
          <w:szCs w:val="32"/>
        </w:rPr>
      </w:pPr>
    </w:p>
    <w:p w:rsidR="00D64B05" w:rsidRPr="00FD4416" w:rsidRDefault="00D64B05">
      <w:pPr>
        <w:rPr>
          <w:rFonts w:ascii="TH SarabunIT๙" w:hAnsi="TH SarabunIT๙" w:cs="TH SarabunIT๙"/>
          <w:sz w:val="32"/>
          <w:szCs w:val="32"/>
        </w:rPr>
      </w:pPr>
    </w:p>
    <w:sectPr w:rsidR="00D64B05" w:rsidRPr="00FD4416" w:rsidSect="00FD4416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416"/>
    <w:rsid w:val="000A0E5A"/>
    <w:rsid w:val="000E333F"/>
    <w:rsid w:val="00123AB8"/>
    <w:rsid w:val="004B6071"/>
    <w:rsid w:val="00D64B05"/>
    <w:rsid w:val="00FA5272"/>
    <w:rsid w:val="00FD4416"/>
    <w:rsid w:val="00FE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A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3AB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A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3AB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NIPHAPHON</cp:lastModifiedBy>
  <cp:revision>6</cp:revision>
  <cp:lastPrinted>2015-05-15T02:15:00Z</cp:lastPrinted>
  <dcterms:created xsi:type="dcterms:W3CDTF">2015-04-27T03:38:00Z</dcterms:created>
  <dcterms:modified xsi:type="dcterms:W3CDTF">2015-05-15T02:15:00Z</dcterms:modified>
</cp:coreProperties>
</file>